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E86" w:rsidRDefault="008C0E86" w:rsidP="008C0E86">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0</w:t>
      </w:r>
      <w:r w:rsidR="00804C13">
        <w:rPr>
          <w:rFonts w:ascii="Arial" w:hAnsi="Arial" w:cs="Arial"/>
          <w:b/>
          <w:sz w:val="24"/>
          <w:szCs w:val="24"/>
        </w:rPr>
        <w:t>5</w:t>
      </w:r>
      <w:r w:rsidRPr="00F74641">
        <w:rPr>
          <w:rFonts w:ascii="Arial" w:hAnsi="Arial" w:cs="Arial"/>
          <w:b/>
          <w:sz w:val="24"/>
          <w:szCs w:val="24"/>
        </w:rPr>
        <w:t>/</w:t>
      </w:r>
      <w:r>
        <w:rPr>
          <w:rFonts w:ascii="Arial" w:hAnsi="Arial" w:cs="Arial"/>
          <w:b/>
          <w:sz w:val="24"/>
          <w:szCs w:val="24"/>
        </w:rPr>
        <w:t>1</w:t>
      </w:r>
      <w:r w:rsidR="00804C13">
        <w:rPr>
          <w:rFonts w:ascii="Arial" w:hAnsi="Arial" w:cs="Arial"/>
          <w:b/>
          <w:sz w:val="24"/>
          <w:szCs w:val="24"/>
        </w:rPr>
        <w:t>8</w:t>
      </w:r>
      <w:r>
        <w:rPr>
          <w:rFonts w:ascii="Arial" w:hAnsi="Arial" w:cs="Arial"/>
          <w:b/>
          <w:sz w:val="24"/>
          <w:szCs w:val="24"/>
        </w:rPr>
        <w:t>/02/</w:t>
      </w:r>
      <w:r w:rsidRPr="00F74641">
        <w:rPr>
          <w:rFonts w:ascii="Arial" w:hAnsi="Arial" w:cs="Arial"/>
          <w:b/>
          <w:sz w:val="24"/>
          <w:szCs w:val="24"/>
        </w:rPr>
        <w:t>201</w:t>
      </w:r>
      <w:r>
        <w:rPr>
          <w:rFonts w:ascii="Arial" w:hAnsi="Arial" w:cs="Arial"/>
          <w:b/>
          <w:sz w:val="24"/>
          <w:szCs w:val="24"/>
        </w:rPr>
        <w:t>6</w:t>
      </w:r>
    </w:p>
    <w:p w:rsidR="008C0E86" w:rsidRPr="00F74641" w:rsidRDefault="008C0E86" w:rsidP="008C0E86">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8C0E86" w:rsidRDefault="008C0E86" w:rsidP="008C0E86">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Sin anexos</w:t>
      </w:r>
    </w:p>
    <w:p w:rsidR="008C0E86" w:rsidRDefault="008C0E86" w:rsidP="008C0E86">
      <w:pPr>
        <w:spacing w:after="0"/>
        <w:contextualSpacing/>
        <w:jc w:val="both"/>
        <w:rPr>
          <w:rFonts w:ascii="Arial" w:hAnsi="Arial" w:cs="Arial"/>
          <w:sz w:val="24"/>
          <w:szCs w:val="24"/>
        </w:rPr>
      </w:pPr>
    </w:p>
    <w:p w:rsidR="00013A3F" w:rsidRDefault="00013A3F" w:rsidP="008C0E86">
      <w:pPr>
        <w:contextualSpacing/>
        <w:jc w:val="both"/>
        <w:rPr>
          <w:rFonts w:ascii="Arial" w:hAnsi="Arial" w:cs="Arial"/>
          <w:sz w:val="24"/>
          <w:szCs w:val="24"/>
        </w:rPr>
      </w:pPr>
    </w:p>
    <w:p w:rsidR="008C0E86" w:rsidRDefault="008C0E86" w:rsidP="008C0E86">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13:09</w:t>
      </w:r>
      <w:r w:rsidRPr="00A258DC">
        <w:rPr>
          <w:rFonts w:ascii="Arial" w:hAnsi="Arial" w:cs="Arial"/>
          <w:sz w:val="24"/>
          <w:szCs w:val="24"/>
        </w:rPr>
        <w:t xml:space="preserve"> horas, del día </w:t>
      </w:r>
      <w:r>
        <w:rPr>
          <w:rFonts w:ascii="Arial" w:hAnsi="Arial" w:cs="Arial"/>
          <w:sz w:val="24"/>
          <w:szCs w:val="24"/>
        </w:rPr>
        <w:t>18 de febrero</w:t>
      </w:r>
      <w:r w:rsidRPr="00A258DC">
        <w:rPr>
          <w:rFonts w:ascii="Arial" w:hAnsi="Arial" w:cs="Arial"/>
          <w:sz w:val="24"/>
          <w:szCs w:val="24"/>
        </w:rPr>
        <w:t xml:space="preserve"> de </w:t>
      </w:r>
      <w:r>
        <w:rPr>
          <w:rFonts w:ascii="Arial" w:hAnsi="Arial" w:cs="Arial"/>
          <w:sz w:val="24"/>
          <w:szCs w:val="24"/>
        </w:rPr>
        <w:t>2016</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 xml:space="preserve">Presidente Héctor Octavio </w:t>
      </w:r>
      <w:proofErr w:type="spellStart"/>
      <w:r w:rsidRPr="00A258DC">
        <w:rPr>
          <w:rFonts w:ascii="Arial" w:hAnsi="Arial" w:cs="Arial"/>
          <w:sz w:val="24"/>
          <w:szCs w:val="24"/>
        </w:rPr>
        <w:t>Carriedo</w:t>
      </w:r>
      <w:proofErr w:type="spellEnd"/>
      <w:r w:rsidRPr="00A258DC">
        <w:rPr>
          <w:rFonts w:ascii="Arial" w:hAnsi="Arial" w:cs="Arial"/>
          <w:sz w:val="24"/>
          <w:szCs w:val="24"/>
        </w:rPr>
        <w:t xml:space="preserve">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8C0E86" w:rsidRDefault="008C0E86" w:rsidP="008C0E86">
      <w:pPr>
        <w:contextualSpacing/>
        <w:jc w:val="both"/>
        <w:rPr>
          <w:rFonts w:ascii="Arial" w:hAnsi="Arial" w:cs="Arial"/>
          <w:sz w:val="24"/>
          <w:szCs w:val="24"/>
        </w:rPr>
      </w:pPr>
    </w:p>
    <w:p w:rsidR="008C0E86" w:rsidRPr="00F74641" w:rsidRDefault="008C0E86" w:rsidP="008C0E86">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8C0E86" w:rsidRPr="003768E1" w:rsidRDefault="008C0E86" w:rsidP="008C0E86">
      <w:pPr>
        <w:ind w:firstLine="708"/>
        <w:jc w:val="center"/>
        <w:rPr>
          <w:rFonts w:ascii="Arial" w:hAnsi="Arial" w:cs="Arial"/>
          <w:b/>
          <w:sz w:val="28"/>
          <w:szCs w:val="28"/>
        </w:rPr>
      </w:pPr>
      <w:r w:rsidRPr="003768E1">
        <w:rPr>
          <w:rFonts w:ascii="Arial" w:hAnsi="Arial" w:cs="Arial"/>
          <w:b/>
          <w:sz w:val="28"/>
          <w:szCs w:val="28"/>
        </w:rPr>
        <w:t>ORDEN DEL DÍA:</w:t>
      </w:r>
    </w:p>
    <w:p w:rsidR="008C0E86" w:rsidRPr="00F74641" w:rsidRDefault="008C0E86" w:rsidP="008C0E86">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8C0E86" w:rsidRPr="00F74641" w:rsidRDefault="008C0E86" w:rsidP="008C0E86">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8C0E86" w:rsidRDefault="008C0E86" w:rsidP="008C0E86">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B6193D" w:rsidRPr="00B6193D" w:rsidRDefault="00B6193D" w:rsidP="00B6193D">
      <w:pPr>
        <w:spacing w:after="0"/>
        <w:ind w:left="708"/>
        <w:jc w:val="both"/>
        <w:rPr>
          <w:rFonts w:ascii="Arial" w:hAnsi="Arial" w:cs="Arial"/>
          <w:sz w:val="24"/>
          <w:szCs w:val="24"/>
        </w:rPr>
      </w:pPr>
      <w:r w:rsidRPr="00B6193D">
        <w:rPr>
          <w:rFonts w:ascii="Arial" w:hAnsi="Arial" w:cs="Arial"/>
          <w:b/>
          <w:sz w:val="24"/>
          <w:szCs w:val="24"/>
        </w:rPr>
        <w:t>3.1.-</w:t>
      </w:r>
      <w:r w:rsidRPr="00B6193D">
        <w:rPr>
          <w:rFonts w:ascii="Arial" w:hAnsi="Arial" w:cs="Arial"/>
          <w:sz w:val="24"/>
          <w:szCs w:val="24"/>
        </w:rPr>
        <w:t xml:space="preserve"> Resolución Administrativa que recae al Recurso de Revisión RR/07/16, que se promueve en contra del Poder Ejecutivo del Estado. Ponente: Comisionado Presidente Héctor Octavio </w:t>
      </w:r>
      <w:proofErr w:type="spellStart"/>
      <w:r w:rsidRPr="00B6193D">
        <w:rPr>
          <w:rFonts w:ascii="Arial" w:hAnsi="Arial" w:cs="Arial"/>
          <w:sz w:val="24"/>
          <w:szCs w:val="24"/>
        </w:rPr>
        <w:t>Carriedo</w:t>
      </w:r>
      <w:proofErr w:type="spellEnd"/>
      <w:r w:rsidRPr="00B6193D">
        <w:rPr>
          <w:rFonts w:ascii="Arial" w:hAnsi="Arial" w:cs="Arial"/>
          <w:sz w:val="24"/>
          <w:szCs w:val="24"/>
        </w:rPr>
        <w:t xml:space="preserve"> Sáenz.</w:t>
      </w:r>
    </w:p>
    <w:p w:rsidR="00B6193D" w:rsidRPr="00B6193D" w:rsidRDefault="00B6193D" w:rsidP="00B6193D">
      <w:pPr>
        <w:spacing w:after="0"/>
        <w:ind w:left="708"/>
        <w:jc w:val="both"/>
        <w:rPr>
          <w:rFonts w:ascii="Arial" w:hAnsi="Arial" w:cs="Arial"/>
          <w:sz w:val="24"/>
          <w:szCs w:val="24"/>
        </w:rPr>
      </w:pPr>
    </w:p>
    <w:p w:rsidR="00B6193D" w:rsidRPr="00B6193D" w:rsidRDefault="00B6193D" w:rsidP="00B6193D">
      <w:pPr>
        <w:spacing w:after="0"/>
        <w:ind w:left="708"/>
        <w:jc w:val="both"/>
        <w:rPr>
          <w:rFonts w:ascii="Arial" w:hAnsi="Arial" w:cs="Arial"/>
          <w:sz w:val="24"/>
          <w:szCs w:val="24"/>
        </w:rPr>
      </w:pPr>
      <w:r w:rsidRPr="00B6193D">
        <w:rPr>
          <w:rFonts w:ascii="Arial" w:hAnsi="Arial" w:cs="Arial"/>
          <w:b/>
          <w:sz w:val="24"/>
          <w:szCs w:val="24"/>
        </w:rPr>
        <w:t>3.2.-</w:t>
      </w:r>
      <w:r w:rsidRPr="00B6193D">
        <w:rPr>
          <w:rFonts w:ascii="Arial" w:hAnsi="Arial" w:cs="Arial"/>
          <w:sz w:val="24"/>
          <w:szCs w:val="24"/>
        </w:rPr>
        <w:t xml:space="preserve"> Resolución Administrativa que recae al Recurso de Revisión RR/08/16, que se promueve en contra del Poder Ejecutivo del Estado. Ponente: Comisionada María de Lourdes López Salas.</w:t>
      </w:r>
    </w:p>
    <w:p w:rsidR="00B6193D" w:rsidRPr="00B6193D" w:rsidRDefault="00B6193D" w:rsidP="00B6193D">
      <w:pPr>
        <w:spacing w:after="0"/>
        <w:ind w:left="708"/>
        <w:jc w:val="both"/>
        <w:rPr>
          <w:rFonts w:ascii="Arial" w:hAnsi="Arial" w:cs="Arial"/>
          <w:sz w:val="24"/>
          <w:szCs w:val="24"/>
        </w:rPr>
      </w:pPr>
    </w:p>
    <w:p w:rsidR="00B6193D" w:rsidRPr="00B6193D" w:rsidRDefault="00B6193D" w:rsidP="00663C98">
      <w:pPr>
        <w:spacing w:after="0"/>
        <w:ind w:left="708"/>
        <w:jc w:val="both"/>
        <w:rPr>
          <w:rFonts w:ascii="Arial" w:hAnsi="Arial" w:cs="Arial"/>
          <w:sz w:val="24"/>
          <w:szCs w:val="24"/>
        </w:rPr>
      </w:pPr>
      <w:r w:rsidRPr="00B6193D">
        <w:rPr>
          <w:rFonts w:ascii="Arial" w:hAnsi="Arial" w:cs="Arial"/>
          <w:b/>
          <w:sz w:val="24"/>
          <w:szCs w:val="24"/>
        </w:rPr>
        <w:lastRenderedPageBreak/>
        <w:t>3.3.-</w:t>
      </w:r>
      <w:r w:rsidRPr="00B6193D">
        <w:rPr>
          <w:rFonts w:ascii="Arial" w:hAnsi="Arial" w:cs="Arial"/>
          <w:sz w:val="24"/>
          <w:szCs w:val="24"/>
        </w:rPr>
        <w:t xml:space="preserve"> Resolución Administrativa que recae al Recurso de Revisión RR/INFO/09/16, que se promueve en contra del Poder Ejecutivo del Estado. Ponente: Comisionado Alejandro Gaitán Manuel.</w:t>
      </w:r>
    </w:p>
    <w:p w:rsidR="00013A3F" w:rsidRDefault="00013A3F" w:rsidP="00B6193D">
      <w:pPr>
        <w:spacing w:after="0"/>
        <w:ind w:left="708"/>
        <w:jc w:val="both"/>
        <w:rPr>
          <w:rFonts w:ascii="Arial" w:hAnsi="Arial" w:cs="Arial"/>
          <w:b/>
          <w:sz w:val="24"/>
          <w:szCs w:val="24"/>
        </w:rPr>
      </w:pPr>
    </w:p>
    <w:p w:rsidR="00B6193D" w:rsidRPr="00B6193D" w:rsidRDefault="00B6193D" w:rsidP="00B6193D">
      <w:pPr>
        <w:spacing w:after="0"/>
        <w:ind w:left="708"/>
        <w:jc w:val="both"/>
        <w:rPr>
          <w:rFonts w:ascii="Arial" w:hAnsi="Arial" w:cs="Arial"/>
          <w:sz w:val="24"/>
          <w:szCs w:val="24"/>
        </w:rPr>
      </w:pPr>
      <w:r w:rsidRPr="00B6193D">
        <w:rPr>
          <w:rFonts w:ascii="Arial" w:hAnsi="Arial" w:cs="Arial"/>
          <w:b/>
          <w:sz w:val="24"/>
          <w:szCs w:val="24"/>
        </w:rPr>
        <w:t>3.4.-</w:t>
      </w:r>
      <w:r w:rsidRPr="00B6193D">
        <w:rPr>
          <w:rFonts w:ascii="Arial" w:hAnsi="Arial" w:cs="Arial"/>
          <w:sz w:val="24"/>
          <w:szCs w:val="24"/>
        </w:rPr>
        <w:t xml:space="preserve"> Resolución Administrativa que recae al Recurso de Revisión RR/012/16, que se promueve en contra del Poder Ejecutivo del Estado. Ponente: Comisionado Alejandro Gaitán Manuel.</w:t>
      </w:r>
    </w:p>
    <w:p w:rsidR="00B6193D" w:rsidRPr="00B6193D" w:rsidRDefault="00B6193D" w:rsidP="00B6193D">
      <w:pPr>
        <w:spacing w:after="0"/>
        <w:ind w:left="708"/>
        <w:jc w:val="both"/>
        <w:rPr>
          <w:rFonts w:ascii="Arial" w:hAnsi="Arial" w:cs="Arial"/>
          <w:sz w:val="24"/>
          <w:szCs w:val="24"/>
        </w:rPr>
      </w:pPr>
    </w:p>
    <w:p w:rsidR="00663C98" w:rsidRDefault="00663C98" w:rsidP="00663C98">
      <w:pPr>
        <w:ind w:left="708"/>
        <w:jc w:val="both"/>
        <w:rPr>
          <w:rFonts w:ascii="Arial" w:hAnsi="Arial" w:cs="Arial"/>
          <w:sz w:val="24"/>
          <w:szCs w:val="24"/>
        </w:rPr>
      </w:pPr>
      <w:r w:rsidRPr="003A3BA9">
        <w:rPr>
          <w:rFonts w:ascii="Arial" w:hAnsi="Arial" w:cs="Arial"/>
          <w:b/>
          <w:sz w:val="24"/>
          <w:szCs w:val="24"/>
        </w:rPr>
        <w:t>4.</w:t>
      </w:r>
      <w:r w:rsidRPr="003A3BA9">
        <w:rPr>
          <w:rFonts w:ascii="Arial" w:hAnsi="Arial" w:cs="Arial"/>
          <w:sz w:val="24"/>
          <w:szCs w:val="24"/>
        </w:rPr>
        <w:t>- Clausura de la Sesión.</w:t>
      </w:r>
    </w:p>
    <w:p w:rsidR="00013A3F" w:rsidRPr="003A3BA9" w:rsidRDefault="00013A3F" w:rsidP="00013A3F">
      <w:pPr>
        <w:spacing w:after="0"/>
        <w:ind w:left="708"/>
        <w:jc w:val="both"/>
        <w:rPr>
          <w:rFonts w:ascii="Arial" w:hAnsi="Arial" w:cs="Arial"/>
          <w:sz w:val="24"/>
          <w:szCs w:val="24"/>
        </w:rPr>
      </w:pPr>
    </w:p>
    <w:p w:rsidR="00663C98" w:rsidRDefault="00663C98" w:rsidP="00663C98">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663C98" w:rsidRPr="002E0C22" w:rsidRDefault="00663C98" w:rsidP="00663C98">
      <w:pPr>
        <w:spacing w:after="0"/>
        <w:ind w:left="708"/>
        <w:jc w:val="center"/>
        <w:rPr>
          <w:rFonts w:ascii="Arial" w:hAnsi="Arial" w:cs="Arial"/>
          <w:sz w:val="24"/>
          <w:szCs w:val="24"/>
        </w:rPr>
      </w:pPr>
    </w:p>
    <w:p w:rsidR="00663C98" w:rsidRDefault="00663C98" w:rsidP="00663C98">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EXT.05/18</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16.01</w:t>
      </w:r>
    </w:p>
    <w:p w:rsidR="00663C98" w:rsidRDefault="00663C98" w:rsidP="00663C98">
      <w:pPr>
        <w:spacing w:after="0"/>
        <w:jc w:val="both"/>
        <w:rPr>
          <w:rFonts w:ascii="Arial" w:hAnsi="Arial" w:cs="Arial"/>
          <w:b/>
          <w:sz w:val="16"/>
          <w:szCs w:val="16"/>
        </w:rPr>
      </w:pPr>
    </w:p>
    <w:p w:rsidR="00013A3F" w:rsidRPr="00397D0D" w:rsidRDefault="00013A3F" w:rsidP="00663C98">
      <w:pPr>
        <w:spacing w:after="0"/>
        <w:jc w:val="both"/>
        <w:rPr>
          <w:rFonts w:ascii="Arial" w:hAnsi="Arial" w:cs="Arial"/>
          <w:b/>
          <w:sz w:val="16"/>
          <w:szCs w:val="16"/>
        </w:rPr>
      </w:pPr>
    </w:p>
    <w:p w:rsidR="00663C98" w:rsidRDefault="00663C98" w:rsidP="00663C98">
      <w:pPr>
        <w:spacing w:after="0"/>
        <w:jc w:val="both"/>
        <w:rPr>
          <w:rFonts w:ascii="Arial" w:hAnsi="Arial" w:cs="Arial"/>
          <w:b/>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EXT.05/18</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16.02</w:t>
      </w:r>
    </w:p>
    <w:p w:rsidR="00663C98" w:rsidRDefault="00663C98" w:rsidP="00663C98">
      <w:pPr>
        <w:spacing w:after="0"/>
        <w:jc w:val="both"/>
        <w:rPr>
          <w:rFonts w:ascii="Arial" w:hAnsi="Arial" w:cs="Arial"/>
          <w:b/>
          <w:sz w:val="24"/>
          <w:szCs w:val="24"/>
        </w:rPr>
      </w:pPr>
    </w:p>
    <w:p w:rsidR="00663C98" w:rsidRDefault="00663C98" w:rsidP="00663C98">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r>
        <w:rPr>
          <w:rFonts w:ascii="Arial" w:hAnsi="Arial" w:cs="Arial"/>
          <w:sz w:val="24"/>
          <w:szCs w:val="24"/>
        </w:rPr>
        <w:tab/>
      </w:r>
    </w:p>
    <w:p w:rsidR="00013A3F" w:rsidRPr="00663C98" w:rsidRDefault="00013A3F" w:rsidP="00663C98">
      <w:pPr>
        <w:spacing w:after="0"/>
        <w:jc w:val="both"/>
        <w:rPr>
          <w:rFonts w:ascii="Arial" w:hAnsi="Arial" w:cs="Arial"/>
          <w:sz w:val="24"/>
          <w:szCs w:val="24"/>
        </w:rPr>
      </w:pPr>
    </w:p>
    <w:p w:rsidR="009C4C88" w:rsidRDefault="00663C98" w:rsidP="009C4C88">
      <w:pPr>
        <w:spacing w:after="0"/>
        <w:jc w:val="both"/>
        <w:rPr>
          <w:rFonts w:ascii="Arial" w:hAnsi="Arial" w:cs="Arial"/>
          <w:sz w:val="24"/>
          <w:szCs w:val="24"/>
        </w:rPr>
      </w:pPr>
      <w:r w:rsidRPr="0062468C">
        <w:rPr>
          <w:rFonts w:ascii="Arial" w:hAnsi="Arial" w:cs="Arial"/>
          <w:b/>
          <w:sz w:val="24"/>
          <w:szCs w:val="24"/>
        </w:rPr>
        <w:t>3.1.-</w:t>
      </w:r>
      <w:r>
        <w:rPr>
          <w:rFonts w:ascii="Arial" w:hAnsi="Arial" w:cs="Arial"/>
          <w:sz w:val="24"/>
          <w:szCs w:val="24"/>
        </w:rPr>
        <w:t xml:space="preserve"> </w:t>
      </w:r>
      <w:r w:rsidR="009C4C88">
        <w:rPr>
          <w:rFonts w:ascii="Arial" w:hAnsi="Arial" w:cs="Arial"/>
          <w:sz w:val="24"/>
          <w:szCs w:val="24"/>
        </w:rPr>
        <w:t xml:space="preserve">El </w:t>
      </w:r>
      <w:r w:rsidR="009C4C88" w:rsidRPr="006E222A">
        <w:rPr>
          <w:rFonts w:ascii="Arial" w:hAnsi="Arial" w:cs="Arial"/>
          <w:sz w:val="24"/>
          <w:szCs w:val="24"/>
        </w:rPr>
        <w:t>Co</w:t>
      </w:r>
      <w:r w:rsidR="009C4C88">
        <w:rPr>
          <w:rFonts w:ascii="Arial" w:hAnsi="Arial" w:cs="Arial"/>
          <w:sz w:val="24"/>
          <w:szCs w:val="24"/>
        </w:rPr>
        <w:t>misionado Presidente HOCS,</w:t>
      </w:r>
      <w:r w:rsidR="009C4C88" w:rsidRPr="006E222A">
        <w:rPr>
          <w:rFonts w:ascii="Arial" w:hAnsi="Arial" w:cs="Arial"/>
          <w:sz w:val="24"/>
          <w:szCs w:val="24"/>
        </w:rPr>
        <w:t xml:space="preserve"> en su calidad de ponente en el Recurso de Revisión </w:t>
      </w:r>
      <w:r w:rsidR="009C4C88" w:rsidRPr="005F0BEF">
        <w:rPr>
          <w:rFonts w:ascii="Arial" w:hAnsi="Arial" w:cs="Arial"/>
          <w:sz w:val="24"/>
          <w:szCs w:val="24"/>
        </w:rPr>
        <w:t>RR/0</w:t>
      </w:r>
      <w:r w:rsidR="009C4C88">
        <w:rPr>
          <w:rFonts w:ascii="Arial" w:hAnsi="Arial" w:cs="Arial"/>
          <w:sz w:val="24"/>
          <w:szCs w:val="24"/>
        </w:rPr>
        <w:t>7/</w:t>
      </w:r>
      <w:r w:rsidR="009C4C88" w:rsidRPr="005F0BEF">
        <w:rPr>
          <w:rFonts w:ascii="Arial" w:hAnsi="Arial" w:cs="Arial"/>
          <w:sz w:val="24"/>
          <w:szCs w:val="24"/>
        </w:rPr>
        <w:t>1</w:t>
      </w:r>
      <w:r w:rsidR="009C4C88">
        <w:rPr>
          <w:rFonts w:ascii="Arial" w:hAnsi="Arial" w:cs="Arial"/>
          <w:sz w:val="24"/>
          <w:szCs w:val="24"/>
        </w:rPr>
        <w:t xml:space="preserve">6 </w:t>
      </w:r>
      <w:r w:rsidR="009C4C88" w:rsidRPr="006E222A">
        <w:rPr>
          <w:rFonts w:ascii="Arial" w:hAnsi="Arial" w:cs="Arial"/>
          <w:sz w:val="24"/>
          <w:szCs w:val="24"/>
        </w:rPr>
        <w:t xml:space="preserve">que </w:t>
      </w:r>
      <w:r w:rsidR="009C4C88">
        <w:rPr>
          <w:rFonts w:ascii="Arial" w:hAnsi="Arial" w:cs="Arial"/>
          <w:sz w:val="24"/>
          <w:szCs w:val="24"/>
        </w:rPr>
        <w:t xml:space="preserve">se </w:t>
      </w:r>
      <w:r w:rsidR="009C4C88" w:rsidRPr="006E222A">
        <w:rPr>
          <w:rFonts w:ascii="Arial" w:hAnsi="Arial" w:cs="Arial"/>
          <w:sz w:val="24"/>
          <w:szCs w:val="24"/>
        </w:rPr>
        <w:t>promueve en contra del sujeto obligado denominado:</w:t>
      </w:r>
      <w:r w:rsidR="009C4C88">
        <w:rPr>
          <w:rFonts w:ascii="Arial" w:hAnsi="Arial" w:cs="Arial"/>
          <w:sz w:val="24"/>
          <w:szCs w:val="24"/>
        </w:rPr>
        <w:t xml:space="preserve"> Poder Ejecutivo del Estado</w:t>
      </w:r>
      <w:r w:rsidR="009C4C88" w:rsidRPr="006E222A">
        <w:rPr>
          <w:rFonts w:ascii="Arial" w:hAnsi="Arial" w:cs="Arial"/>
          <w:sz w:val="24"/>
          <w:szCs w:val="24"/>
        </w:rPr>
        <w:t>, expone:</w:t>
      </w:r>
    </w:p>
    <w:p w:rsidR="009C4C88" w:rsidRPr="006E222A" w:rsidRDefault="009C4C88" w:rsidP="009C4C88">
      <w:pPr>
        <w:spacing w:after="0"/>
        <w:jc w:val="both"/>
        <w:rPr>
          <w:rFonts w:ascii="Arial" w:hAnsi="Arial" w:cs="Arial"/>
          <w:sz w:val="24"/>
          <w:szCs w:val="24"/>
        </w:rPr>
      </w:pPr>
    </w:p>
    <w:p w:rsidR="009C4C88" w:rsidRDefault="009C4C88" w:rsidP="009C4C88">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14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9C4C88" w:rsidRDefault="009C4C88" w:rsidP="009C4C88">
      <w:pPr>
        <w:spacing w:after="0"/>
        <w:jc w:val="both"/>
        <w:rPr>
          <w:rFonts w:ascii="Arial" w:hAnsi="Arial" w:cs="Arial"/>
          <w:sz w:val="24"/>
          <w:szCs w:val="24"/>
        </w:rPr>
      </w:pPr>
    </w:p>
    <w:p w:rsidR="0025736B" w:rsidRDefault="009C4C88" w:rsidP="005D7E88">
      <w:pPr>
        <w:jc w:val="both"/>
        <w:rPr>
          <w:rFonts w:ascii="Arial" w:hAnsi="Arial" w:cs="Arial"/>
          <w:b/>
          <w:sz w:val="24"/>
          <w:szCs w:val="24"/>
        </w:rPr>
      </w:pPr>
      <w:r>
        <w:rPr>
          <w:rFonts w:ascii="Arial" w:hAnsi="Arial" w:cs="Arial"/>
          <w:sz w:val="24"/>
          <w:szCs w:val="24"/>
        </w:rPr>
        <w:lastRenderedPageBreak/>
        <w:t xml:space="preserve">De conformidad a lo dispuesto por los artículos 81, fracción I, y 84,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SOBRESEER </w:t>
      </w:r>
      <w:r w:rsidR="0025736B">
        <w:rPr>
          <w:rFonts w:ascii="Arial" w:hAnsi="Arial" w:cs="Arial"/>
          <w:sz w:val="24"/>
          <w:szCs w:val="24"/>
        </w:rPr>
        <w:t xml:space="preserve">el recurso de revisión que nos ocupa, en virtud de que, </w:t>
      </w:r>
      <w:r w:rsidR="0025736B" w:rsidRPr="0025736B">
        <w:rPr>
          <w:rFonts w:ascii="Arial" w:hAnsi="Arial" w:cs="Arial"/>
          <w:color w:val="000000"/>
          <w:sz w:val="24"/>
          <w:szCs w:val="24"/>
        </w:rPr>
        <w:t>la información solicitada</w:t>
      </w:r>
      <w:r w:rsidR="0025736B">
        <w:rPr>
          <w:rFonts w:ascii="Arial" w:hAnsi="Arial" w:cs="Arial"/>
          <w:color w:val="000000"/>
          <w:sz w:val="24"/>
          <w:szCs w:val="24"/>
        </w:rPr>
        <w:t>, nómina,</w:t>
      </w:r>
      <w:r w:rsidR="0025736B" w:rsidRPr="0025736B">
        <w:rPr>
          <w:rFonts w:ascii="Arial" w:hAnsi="Arial" w:cs="Arial"/>
          <w:color w:val="000000"/>
          <w:sz w:val="24"/>
          <w:szCs w:val="24"/>
        </w:rPr>
        <w:t xml:space="preserve"> todavía no se había generado </w:t>
      </w:r>
      <w:r w:rsidR="0025736B">
        <w:rPr>
          <w:rFonts w:ascii="Arial" w:hAnsi="Arial" w:cs="Arial"/>
          <w:color w:val="000000"/>
          <w:sz w:val="24"/>
          <w:szCs w:val="24"/>
        </w:rPr>
        <w:t xml:space="preserve">en la fecha en que presentó la solicitud de información, </w:t>
      </w:r>
      <w:r w:rsidR="0025736B" w:rsidRPr="0025736B">
        <w:rPr>
          <w:rFonts w:ascii="Arial" w:hAnsi="Arial" w:cs="Arial"/>
          <w:color w:val="000000"/>
          <w:sz w:val="24"/>
          <w:szCs w:val="24"/>
        </w:rPr>
        <w:t xml:space="preserve">por razón de su naturaleza, aún y cuando el sujeto obligado directo tiene la obligación de contar con la misma, </w:t>
      </w:r>
      <w:r w:rsidR="0025736B">
        <w:rPr>
          <w:rFonts w:ascii="Arial" w:hAnsi="Arial" w:cs="Arial"/>
          <w:color w:val="000000"/>
          <w:sz w:val="24"/>
          <w:szCs w:val="24"/>
        </w:rPr>
        <w:t xml:space="preserve">además </w:t>
      </w:r>
      <w:r w:rsidR="0025736B" w:rsidRPr="0025736B">
        <w:rPr>
          <w:rFonts w:ascii="Arial" w:hAnsi="Arial" w:cs="Arial"/>
          <w:color w:val="000000"/>
          <w:sz w:val="24"/>
          <w:szCs w:val="24"/>
        </w:rPr>
        <w:t>no se considera necesario que se declare la inexi</w:t>
      </w:r>
      <w:r w:rsidR="0025736B">
        <w:rPr>
          <w:rFonts w:ascii="Arial" w:hAnsi="Arial" w:cs="Arial"/>
          <w:color w:val="000000"/>
          <w:sz w:val="24"/>
          <w:szCs w:val="24"/>
        </w:rPr>
        <w:t xml:space="preserve">stencia del documento requerido. Notifíquese. </w:t>
      </w:r>
      <w:r w:rsidR="0025736B" w:rsidRPr="00C174D5">
        <w:rPr>
          <w:rFonts w:ascii="Arial" w:hAnsi="Arial" w:cs="Arial"/>
          <w:b/>
          <w:sz w:val="24"/>
          <w:szCs w:val="24"/>
        </w:rPr>
        <w:t>ACT.</w:t>
      </w:r>
      <w:r w:rsidR="0025736B">
        <w:rPr>
          <w:rFonts w:ascii="Arial" w:hAnsi="Arial" w:cs="Arial"/>
          <w:b/>
          <w:sz w:val="24"/>
          <w:szCs w:val="24"/>
        </w:rPr>
        <w:t>EXT.05/18</w:t>
      </w:r>
      <w:r w:rsidR="0025736B" w:rsidRPr="00C174D5">
        <w:rPr>
          <w:rFonts w:ascii="Arial" w:hAnsi="Arial" w:cs="Arial"/>
          <w:b/>
          <w:sz w:val="24"/>
          <w:szCs w:val="24"/>
        </w:rPr>
        <w:t>/</w:t>
      </w:r>
      <w:r w:rsidR="0025736B">
        <w:rPr>
          <w:rFonts w:ascii="Arial" w:hAnsi="Arial" w:cs="Arial"/>
          <w:b/>
          <w:sz w:val="24"/>
          <w:szCs w:val="24"/>
        </w:rPr>
        <w:t>02</w:t>
      </w:r>
      <w:r w:rsidR="0025736B" w:rsidRPr="00C174D5">
        <w:rPr>
          <w:rFonts w:ascii="Arial" w:hAnsi="Arial" w:cs="Arial"/>
          <w:b/>
          <w:sz w:val="24"/>
          <w:szCs w:val="24"/>
        </w:rPr>
        <w:t>/20</w:t>
      </w:r>
      <w:r w:rsidR="0025736B">
        <w:rPr>
          <w:rFonts w:ascii="Arial" w:hAnsi="Arial" w:cs="Arial"/>
          <w:b/>
          <w:sz w:val="24"/>
          <w:szCs w:val="24"/>
        </w:rPr>
        <w:t>16.03</w:t>
      </w:r>
    </w:p>
    <w:p w:rsidR="00217585" w:rsidRDefault="00217585" w:rsidP="0025736B">
      <w:pPr>
        <w:spacing w:after="0"/>
        <w:jc w:val="both"/>
        <w:rPr>
          <w:rFonts w:ascii="Arial" w:hAnsi="Arial" w:cs="Arial"/>
          <w:b/>
          <w:sz w:val="24"/>
          <w:szCs w:val="24"/>
        </w:rPr>
      </w:pPr>
    </w:p>
    <w:p w:rsidR="0025736B" w:rsidRDefault="0089222B" w:rsidP="0025736B">
      <w:pPr>
        <w:spacing w:after="0"/>
        <w:jc w:val="both"/>
        <w:rPr>
          <w:rFonts w:ascii="Arial" w:hAnsi="Arial" w:cs="Arial"/>
          <w:sz w:val="24"/>
          <w:szCs w:val="24"/>
        </w:rPr>
      </w:pPr>
      <w:r>
        <w:rPr>
          <w:rFonts w:ascii="Arial" w:hAnsi="Arial" w:cs="Arial"/>
          <w:b/>
          <w:sz w:val="24"/>
          <w:szCs w:val="24"/>
        </w:rPr>
        <w:t>3.2</w:t>
      </w:r>
      <w:r>
        <w:rPr>
          <w:rFonts w:ascii="Arial" w:hAnsi="Arial" w:cs="Arial"/>
          <w:sz w:val="24"/>
          <w:szCs w:val="24"/>
        </w:rPr>
        <w:t xml:space="preserve">.- </w:t>
      </w:r>
      <w:r w:rsidR="0025736B">
        <w:rPr>
          <w:rFonts w:ascii="Arial" w:hAnsi="Arial" w:cs="Arial"/>
          <w:sz w:val="24"/>
          <w:szCs w:val="24"/>
        </w:rPr>
        <w:t xml:space="preserve">La </w:t>
      </w:r>
      <w:r w:rsidR="0025736B" w:rsidRPr="006E222A">
        <w:rPr>
          <w:rFonts w:ascii="Arial" w:hAnsi="Arial" w:cs="Arial"/>
          <w:sz w:val="24"/>
          <w:szCs w:val="24"/>
        </w:rPr>
        <w:t>Co</w:t>
      </w:r>
      <w:r w:rsidR="0025736B">
        <w:rPr>
          <w:rFonts w:ascii="Arial" w:hAnsi="Arial" w:cs="Arial"/>
          <w:sz w:val="24"/>
          <w:szCs w:val="24"/>
        </w:rPr>
        <w:t>misionada MLLS,</w:t>
      </w:r>
      <w:r w:rsidR="0025736B" w:rsidRPr="006E222A">
        <w:rPr>
          <w:rFonts w:ascii="Arial" w:hAnsi="Arial" w:cs="Arial"/>
          <w:sz w:val="24"/>
          <w:szCs w:val="24"/>
        </w:rPr>
        <w:t xml:space="preserve"> en su calidad de ponente en el Recurso de Revisión </w:t>
      </w:r>
      <w:r w:rsidR="0025736B" w:rsidRPr="005F0BEF">
        <w:rPr>
          <w:rFonts w:ascii="Arial" w:hAnsi="Arial" w:cs="Arial"/>
          <w:sz w:val="24"/>
          <w:szCs w:val="24"/>
        </w:rPr>
        <w:t>RR/0</w:t>
      </w:r>
      <w:r w:rsidR="0025736B">
        <w:rPr>
          <w:rFonts w:ascii="Arial" w:hAnsi="Arial" w:cs="Arial"/>
          <w:sz w:val="24"/>
          <w:szCs w:val="24"/>
        </w:rPr>
        <w:t>8/</w:t>
      </w:r>
      <w:r w:rsidR="0025736B" w:rsidRPr="005F0BEF">
        <w:rPr>
          <w:rFonts w:ascii="Arial" w:hAnsi="Arial" w:cs="Arial"/>
          <w:sz w:val="24"/>
          <w:szCs w:val="24"/>
        </w:rPr>
        <w:t>1</w:t>
      </w:r>
      <w:r w:rsidR="0025736B">
        <w:rPr>
          <w:rFonts w:ascii="Arial" w:hAnsi="Arial" w:cs="Arial"/>
          <w:sz w:val="24"/>
          <w:szCs w:val="24"/>
        </w:rPr>
        <w:t xml:space="preserve">6 </w:t>
      </w:r>
      <w:r w:rsidR="0025736B" w:rsidRPr="006E222A">
        <w:rPr>
          <w:rFonts w:ascii="Arial" w:hAnsi="Arial" w:cs="Arial"/>
          <w:sz w:val="24"/>
          <w:szCs w:val="24"/>
        </w:rPr>
        <w:t xml:space="preserve">que </w:t>
      </w:r>
      <w:r w:rsidR="0025736B">
        <w:rPr>
          <w:rFonts w:ascii="Arial" w:hAnsi="Arial" w:cs="Arial"/>
          <w:sz w:val="24"/>
          <w:szCs w:val="24"/>
        </w:rPr>
        <w:t xml:space="preserve">se </w:t>
      </w:r>
      <w:r w:rsidR="0025736B" w:rsidRPr="006E222A">
        <w:rPr>
          <w:rFonts w:ascii="Arial" w:hAnsi="Arial" w:cs="Arial"/>
          <w:sz w:val="24"/>
          <w:szCs w:val="24"/>
        </w:rPr>
        <w:t>promueve en contra del sujeto obligado denominado:</w:t>
      </w:r>
      <w:r w:rsidR="0025736B">
        <w:rPr>
          <w:rFonts w:ascii="Arial" w:hAnsi="Arial" w:cs="Arial"/>
          <w:sz w:val="24"/>
          <w:szCs w:val="24"/>
        </w:rPr>
        <w:t xml:space="preserve"> Poder Ejecutivo del Estado</w:t>
      </w:r>
      <w:r w:rsidR="0025736B" w:rsidRPr="006E222A">
        <w:rPr>
          <w:rFonts w:ascii="Arial" w:hAnsi="Arial" w:cs="Arial"/>
          <w:sz w:val="24"/>
          <w:szCs w:val="24"/>
        </w:rPr>
        <w:t>, expone:</w:t>
      </w:r>
    </w:p>
    <w:p w:rsidR="0025736B" w:rsidRPr="006E222A" w:rsidRDefault="0025736B" w:rsidP="0025736B">
      <w:pPr>
        <w:spacing w:after="0"/>
        <w:jc w:val="both"/>
        <w:rPr>
          <w:rFonts w:ascii="Arial" w:hAnsi="Arial" w:cs="Arial"/>
          <w:sz w:val="24"/>
          <w:szCs w:val="24"/>
        </w:rPr>
      </w:pPr>
    </w:p>
    <w:p w:rsidR="0025736B" w:rsidRDefault="0025736B" w:rsidP="0025736B">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1</w:t>
      </w:r>
      <w:r w:rsidR="00F06C15">
        <w:rPr>
          <w:rFonts w:ascii="Arial" w:hAnsi="Arial" w:cs="Arial"/>
          <w:sz w:val="24"/>
          <w:szCs w:val="24"/>
        </w:rPr>
        <w:t>6</w:t>
      </w:r>
      <w:r>
        <w:rPr>
          <w:rFonts w:ascii="Arial" w:hAnsi="Arial" w:cs="Arial"/>
          <w:sz w:val="24"/>
          <w:szCs w:val="24"/>
        </w:rPr>
        <w:t xml:space="preserve">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25736B" w:rsidRDefault="0025736B" w:rsidP="0025736B">
      <w:pPr>
        <w:spacing w:after="0"/>
        <w:jc w:val="both"/>
        <w:rPr>
          <w:rFonts w:ascii="Arial" w:hAnsi="Arial" w:cs="Arial"/>
          <w:sz w:val="24"/>
          <w:szCs w:val="24"/>
        </w:rPr>
      </w:pPr>
    </w:p>
    <w:p w:rsidR="00F06C15" w:rsidRPr="00D735F3" w:rsidRDefault="00F06C15" w:rsidP="005D7E88">
      <w:pPr>
        <w:jc w:val="both"/>
        <w:rPr>
          <w:rFonts w:ascii="Arial" w:hAnsi="Arial" w:cs="Arial"/>
          <w:sz w:val="24"/>
          <w:szCs w:val="24"/>
        </w:rPr>
      </w:pPr>
      <w:r>
        <w:rPr>
          <w:rFonts w:ascii="Arial" w:hAnsi="Arial" w:cs="Arial"/>
          <w:sz w:val="24"/>
          <w:szCs w:val="24"/>
        </w:rPr>
        <w:t xml:space="preserve">De conformidad a lo dispuesto por </w:t>
      </w:r>
      <w:r w:rsidR="00D735F3">
        <w:rPr>
          <w:rFonts w:ascii="Arial" w:hAnsi="Arial" w:cs="Arial"/>
          <w:sz w:val="24"/>
          <w:szCs w:val="24"/>
        </w:rPr>
        <w:t xml:space="preserve">el </w:t>
      </w:r>
      <w:r>
        <w:rPr>
          <w:rFonts w:ascii="Arial" w:hAnsi="Arial" w:cs="Arial"/>
          <w:sz w:val="24"/>
          <w:szCs w:val="24"/>
        </w:rPr>
        <w:t xml:space="preserve">artículo 81, fracción </w:t>
      </w:r>
      <w:r w:rsidR="00D735F3">
        <w:rPr>
          <w:rFonts w:ascii="Arial" w:hAnsi="Arial" w:cs="Arial"/>
          <w:sz w:val="24"/>
          <w:szCs w:val="24"/>
        </w:rPr>
        <w:t>I</w:t>
      </w:r>
      <w:r>
        <w:rPr>
          <w:rFonts w:ascii="Arial" w:hAnsi="Arial" w:cs="Arial"/>
          <w:sz w:val="24"/>
          <w:szCs w:val="24"/>
        </w:rPr>
        <w:t xml:space="preserve">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w:t>
      </w:r>
      <w:r w:rsidR="00D735F3">
        <w:rPr>
          <w:rFonts w:ascii="Arial" w:hAnsi="Arial" w:cs="Arial"/>
          <w:sz w:val="24"/>
          <w:szCs w:val="24"/>
        </w:rPr>
        <w:t xml:space="preserve">MODIFICAR la respuesta otorgada por el sujeto obligado, con la finalidad </w:t>
      </w:r>
      <w:r w:rsidR="00D735F3" w:rsidRPr="00D735F3">
        <w:rPr>
          <w:rFonts w:ascii="Arial" w:hAnsi="Arial" w:cs="Arial"/>
          <w:sz w:val="24"/>
          <w:szCs w:val="24"/>
        </w:rPr>
        <w:t>de</w:t>
      </w:r>
      <w:r w:rsidR="00D735F3">
        <w:rPr>
          <w:rFonts w:ascii="Arial" w:hAnsi="Arial" w:cs="Arial"/>
          <w:sz w:val="24"/>
          <w:szCs w:val="24"/>
        </w:rPr>
        <w:t xml:space="preserve"> que</w:t>
      </w:r>
      <w:r w:rsidR="00D735F3" w:rsidRPr="00D735F3">
        <w:rPr>
          <w:rFonts w:ascii="Arial" w:hAnsi="Arial" w:cs="Arial"/>
          <w:sz w:val="24"/>
          <w:szCs w:val="24"/>
        </w:rPr>
        <w:t xml:space="preserve"> </w:t>
      </w:r>
      <w:r w:rsidR="00D735F3" w:rsidRPr="00D735F3">
        <w:rPr>
          <w:rFonts w:ascii="Arial" w:hAnsi="Arial" w:cs="Arial"/>
          <w:bCs/>
          <w:sz w:val="24"/>
          <w:szCs w:val="24"/>
        </w:rPr>
        <w:t>reali</w:t>
      </w:r>
      <w:r w:rsidR="00D735F3">
        <w:rPr>
          <w:rFonts w:ascii="Arial" w:hAnsi="Arial" w:cs="Arial"/>
          <w:bCs/>
          <w:sz w:val="24"/>
          <w:szCs w:val="24"/>
        </w:rPr>
        <w:t xml:space="preserve">ce </w:t>
      </w:r>
      <w:r w:rsidR="00D735F3" w:rsidRPr="00D735F3">
        <w:rPr>
          <w:rFonts w:ascii="Arial" w:hAnsi="Arial" w:cs="Arial"/>
          <w:bCs/>
          <w:sz w:val="24"/>
          <w:szCs w:val="24"/>
        </w:rPr>
        <w:t xml:space="preserve">una búsqueda </w:t>
      </w:r>
      <w:r w:rsidR="00D735F3" w:rsidRPr="00D735F3">
        <w:rPr>
          <w:rFonts w:ascii="Arial" w:eastAsia="Times New Roman" w:hAnsi="Arial" w:cs="Arial"/>
          <w:sz w:val="24"/>
          <w:szCs w:val="24"/>
        </w:rPr>
        <w:t>exhaustiva en todas las dependencias que pudieran tener relación con la remodelación a las oficinas administrativas de la Escuela Secundaria General No. 1 Ignacio Manuel Altamirano, y proceda a entregarla al solicitante</w:t>
      </w:r>
      <w:r>
        <w:rPr>
          <w:rFonts w:ascii="Arial" w:hAnsi="Arial" w:cs="Arial"/>
          <w:color w:val="000000"/>
          <w:sz w:val="24"/>
          <w:szCs w:val="24"/>
        </w:rPr>
        <w:t xml:space="preserve">. Notifíquese. </w:t>
      </w:r>
      <w:r w:rsidRPr="00C174D5">
        <w:rPr>
          <w:rFonts w:ascii="Arial" w:hAnsi="Arial" w:cs="Arial"/>
          <w:b/>
          <w:sz w:val="24"/>
          <w:szCs w:val="24"/>
        </w:rPr>
        <w:t>ACT.</w:t>
      </w:r>
      <w:r>
        <w:rPr>
          <w:rFonts w:ascii="Arial" w:hAnsi="Arial" w:cs="Arial"/>
          <w:b/>
          <w:sz w:val="24"/>
          <w:szCs w:val="24"/>
        </w:rPr>
        <w:t>EXT.05/18</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w:t>
      </w:r>
      <w:r w:rsidR="00D735F3">
        <w:rPr>
          <w:rFonts w:ascii="Arial" w:hAnsi="Arial" w:cs="Arial"/>
          <w:b/>
          <w:sz w:val="24"/>
          <w:szCs w:val="24"/>
        </w:rPr>
        <w:t>4</w:t>
      </w:r>
    </w:p>
    <w:p w:rsidR="00217585" w:rsidRDefault="00217585" w:rsidP="00D735F3">
      <w:pPr>
        <w:spacing w:after="0"/>
        <w:jc w:val="both"/>
        <w:rPr>
          <w:rFonts w:ascii="Arial" w:hAnsi="Arial" w:cs="Arial"/>
          <w:b/>
          <w:sz w:val="24"/>
          <w:szCs w:val="24"/>
        </w:rPr>
      </w:pPr>
    </w:p>
    <w:p w:rsidR="00D735F3" w:rsidRDefault="0089222B" w:rsidP="00D735F3">
      <w:pPr>
        <w:spacing w:after="0"/>
        <w:jc w:val="both"/>
        <w:rPr>
          <w:rFonts w:ascii="Arial" w:hAnsi="Arial" w:cs="Arial"/>
          <w:sz w:val="24"/>
          <w:szCs w:val="24"/>
        </w:rPr>
      </w:pPr>
      <w:r w:rsidRPr="00D735F3">
        <w:rPr>
          <w:rFonts w:ascii="Arial" w:hAnsi="Arial" w:cs="Arial"/>
          <w:b/>
          <w:sz w:val="24"/>
          <w:szCs w:val="24"/>
        </w:rPr>
        <w:t>3.3.-</w:t>
      </w:r>
      <w:r>
        <w:rPr>
          <w:rFonts w:ascii="Arial" w:hAnsi="Arial" w:cs="Arial"/>
          <w:sz w:val="24"/>
          <w:szCs w:val="24"/>
        </w:rPr>
        <w:t xml:space="preserve"> </w:t>
      </w:r>
      <w:r w:rsidR="00D735F3">
        <w:rPr>
          <w:rFonts w:ascii="Arial" w:hAnsi="Arial" w:cs="Arial"/>
          <w:sz w:val="24"/>
          <w:szCs w:val="24"/>
        </w:rPr>
        <w:t xml:space="preserve">El </w:t>
      </w:r>
      <w:r w:rsidR="00D735F3" w:rsidRPr="006E222A">
        <w:rPr>
          <w:rFonts w:ascii="Arial" w:hAnsi="Arial" w:cs="Arial"/>
          <w:sz w:val="24"/>
          <w:szCs w:val="24"/>
        </w:rPr>
        <w:t>Co</w:t>
      </w:r>
      <w:r w:rsidR="00D735F3">
        <w:rPr>
          <w:rFonts w:ascii="Arial" w:hAnsi="Arial" w:cs="Arial"/>
          <w:sz w:val="24"/>
          <w:szCs w:val="24"/>
        </w:rPr>
        <w:t>misionad</w:t>
      </w:r>
      <w:r w:rsidR="00D735F3">
        <w:rPr>
          <w:rFonts w:ascii="Arial" w:hAnsi="Arial" w:cs="Arial"/>
          <w:sz w:val="24"/>
          <w:szCs w:val="24"/>
        </w:rPr>
        <w:t>o AGM</w:t>
      </w:r>
      <w:r w:rsidR="00D735F3">
        <w:rPr>
          <w:rFonts w:ascii="Arial" w:hAnsi="Arial" w:cs="Arial"/>
          <w:sz w:val="24"/>
          <w:szCs w:val="24"/>
        </w:rPr>
        <w:t>,</w:t>
      </w:r>
      <w:r w:rsidR="00D735F3" w:rsidRPr="006E222A">
        <w:rPr>
          <w:rFonts w:ascii="Arial" w:hAnsi="Arial" w:cs="Arial"/>
          <w:sz w:val="24"/>
          <w:szCs w:val="24"/>
        </w:rPr>
        <w:t xml:space="preserve"> en su calidad de ponente en el Recurso de Revisión </w:t>
      </w:r>
      <w:r w:rsidR="00D735F3" w:rsidRPr="005F0BEF">
        <w:rPr>
          <w:rFonts w:ascii="Arial" w:hAnsi="Arial" w:cs="Arial"/>
          <w:sz w:val="24"/>
          <w:szCs w:val="24"/>
        </w:rPr>
        <w:t>RR/</w:t>
      </w:r>
      <w:r w:rsidR="00D735F3">
        <w:rPr>
          <w:rFonts w:ascii="Arial" w:hAnsi="Arial" w:cs="Arial"/>
          <w:sz w:val="24"/>
          <w:szCs w:val="24"/>
        </w:rPr>
        <w:t>INFO/</w:t>
      </w:r>
      <w:r w:rsidR="00D735F3" w:rsidRPr="005F0BEF">
        <w:rPr>
          <w:rFonts w:ascii="Arial" w:hAnsi="Arial" w:cs="Arial"/>
          <w:sz w:val="24"/>
          <w:szCs w:val="24"/>
        </w:rPr>
        <w:t>0</w:t>
      </w:r>
      <w:r w:rsidR="00D735F3">
        <w:rPr>
          <w:rFonts w:ascii="Arial" w:hAnsi="Arial" w:cs="Arial"/>
          <w:sz w:val="24"/>
          <w:szCs w:val="24"/>
        </w:rPr>
        <w:t>9</w:t>
      </w:r>
      <w:r w:rsidR="00D735F3">
        <w:rPr>
          <w:rFonts w:ascii="Arial" w:hAnsi="Arial" w:cs="Arial"/>
          <w:sz w:val="24"/>
          <w:szCs w:val="24"/>
        </w:rPr>
        <w:t>/</w:t>
      </w:r>
      <w:r w:rsidR="00D735F3" w:rsidRPr="005F0BEF">
        <w:rPr>
          <w:rFonts w:ascii="Arial" w:hAnsi="Arial" w:cs="Arial"/>
          <w:sz w:val="24"/>
          <w:szCs w:val="24"/>
        </w:rPr>
        <w:t>1</w:t>
      </w:r>
      <w:r w:rsidR="00D735F3">
        <w:rPr>
          <w:rFonts w:ascii="Arial" w:hAnsi="Arial" w:cs="Arial"/>
          <w:sz w:val="24"/>
          <w:szCs w:val="24"/>
        </w:rPr>
        <w:t xml:space="preserve">6 </w:t>
      </w:r>
      <w:r w:rsidR="00D735F3" w:rsidRPr="006E222A">
        <w:rPr>
          <w:rFonts w:ascii="Arial" w:hAnsi="Arial" w:cs="Arial"/>
          <w:sz w:val="24"/>
          <w:szCs w:val="24"/>
        </w:rPr>
        <w:t xml:space="preserve">que </w:t>
      </w:r>
      <w:r w:rsidR="00D735F3">
        <w:rPr>
          <w:rFonts w:ascii="Arial" w:hAnsi="Arial" w:cs="Arial"/>
          <w:sz w:val="24"/>
          <w:szCs w:val="24"/>
        </w:rPr>
        <w:t xml:space="preserve">se </w:t>
      </w:r>
      <w:r w:rsidR="00D735F3" w:rsidRPr="006E222A">
        <w:rPr>
          <w:rFonts w:ascii="Arial" w:hAnsi="Arial" w:cs="Arial"/>
          <w:sz w:val="24"/>
          <w:szCs w:val="24"/>
        </w:rPr>
        <w:t>promueve en contra del sujeto obligado denominado:</w:t>
      </w:r>
      <w:r w:rsidR="00D735F3">
        <w:rPr>
          <w:rFonts w:ascii="Arial" w:hAnsi="Arial" w:cs="Arial"/>
          <w:sz w:val="24"/>
          <w:szCs w:val="24"/>
        </w:rPr>
        <w:t xml:space="preserve"> Poder Ejecutivo del Estado</w:t>
      </w:r>
      <w:r w:rsidR="00D735F3" w:rsidRPr="006E222A">
        <w:rPr>
          <w:rFonts w:ascii="Arial" w:hAnsi="Arial" w:cs="Arial"/>
          <w:sz w:val="24"/>
          <w:szCs w:val="24"/>
        </w:rPr>
        <w:t>, expone:</w:t>
      </w:r>
    </w:p>
    <w:p w:rsidR="00D735F3" w:rsidRPr="006E222A" w:rsidRDefault="00D735F3" w:rsidP="00D735F3">
      <w:pPr>
        <w:spacing w:after="0"/>
        <w:jc w:val="both"/>
        <w:rPr>
          <w:rFonts w:ascii="Arial" w:hAnsi="Arial" w:cs="Arial"/>
          <w:sz w:val="24"/>
          <w:szCs w:val="24"/>
        </w:rPr>
      </w:pPr>
    </w:p>
    <w:p w:rsidR="00D735F3" w:rsidRDefault="00D735F3" w:rsidP="00D735F3">
      <w:pPr>
        <w:spacing w:after="0"/>
        <w:jc w:val="both"/>
        <w:rPr>
          <w:rFonts w:ascii="Arial" w:hAnsi="Arial" w:cs="Arial"/>
          <w:sz w:val="24"/>
          <w:szCs w:val="24"/>
        </w:rPr>
      </w:pPr>
      <w:r>
        <w:rPr>
          <w:rFonts w:ascii="Arial" w:hAnsi="Arial" w:cs="Arial"/>
          <w:sz w:val="24"/>
          <w:szCs w:val="24"/>
        </w:rPr>
        <w:lastRenderedPageBreak/>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1</w:t>
      </w:r>
      <w:r>
        <w:rPr>
          <w:rFonts w:ascii="Arial" w:hAnsi="Arial" w:cs="Arial"/>
          <w:sz w:val="24"/>
          <w:szCs w:val="24"/>
        </w:rPr>
        <w:t>8</w:t>
      </w:r>
      <w:r>
        <w:rPr>
          <w:rFonts w:ascii="Arial" w:hAnsi="Arial" w:cs="Arial"/>
          <w:sz w:val="24"/>
          <w:szCs w:val="24"/>
        </w:rPr>
        <w:t xml:space="preserve">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D735F3" w:rsidRDefault="00D735F3" w:rsidP="00D735F3">
      <w:pPr>
        <w:spacing w:after="0"/>
        <w:jc w:val="both"/>
        <w:rPr>
          <w:rFonts w:ascii="Arial" w:hAnsi="Arial" w:cs="Arial"/>
          <w:sz w:val="24"/>
          <w:szCs w:val="24"/>
        </w:rPr>
      </w:pPr>
    </w:p>
    <w:p w:rsidR="00D735F3" w:rsidRPr="00D735F3" w:rsidRDefault="00D735F3" w:rsidP="00D735F3">
      <w:pPr>
        <w:jc w:val="both"/>
        <w:rPr>
          <w:rFonts w:ascii="Arial" w:hAnsi="Arial" w:cs="Arial"/>
          <w:sz w:val="24"/>
          <w:szCs w:val="24"/>
        </w:rPr>
      </w:pPr>
      <w:r>
        <w:rPr>
          <w:rFonts w:ascii="Arial" w:hAnsi="Arial" w:cs="Arial"/>
          <w:sz w:val="24"/>
          <w:szCs w:val="24"/>
        </w:rPr>
        <w:t xml:space="preserve">De conformidad a lo dispuesto por el artículo 81,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w:t>
      </w:r>
      <w:r>
        <w:rPr>
          <w:rFonts w:ascii="Arial" w:hAnsi="Arial" w:cs="Arial"/>
          <w:sz w:val="24"/>
          <w:szCs w:val="24"/>
        </w:rPr>
        <w:t>REVOCAR</w:t>
      </w:r>
      <w:r>
        <w:rPr>
          <w:rFonts w:ascii="Arial" w:hAnsi="Arial" w:cs="Arial"/>
          <w:sz w:val="24"/>
          <w:szCs w:val="24"/>
        </w:rPr>
        <w:t xml:space="preserve"> la respuesta otorgada por el sujeto obligado, </w:t>
      </w:r>
      <w:r w:rsidRPr="00D735F3">
        <w:rPr>
          <w:rFonts w:ascii="Arial" w:hAnsi="Arial" w:cs="Arial"/>
          <w:bCs/>
          <w:sz w:val="24"/>
          <w:szCs w:val="24"/>
        </w:rPr>
        <w:t>para que proceda a la entrega de la información solicitada, consistente en los documentos que detallen los ingresos recaudados en la Feria de Durango FENADU 2015, que contenga los conceptos por renta de espacios, de entrada y estacionamiento</w:t>
      </w:r>
      <w:r>
        <w:rPr>
          <w:rFonts w:ascii="Arial" w:hAnsi="Arial" w:cs="Arial"/>
          <w:color w:val="000000"/>
          <w:sz w:val="24"/>
          <w:szCs w:val="24"/>
        </w:rPr>
        <w:t xml:space="preserve">. Notifíquese. </w:t>
      </w:r>
      <w:r w:rsidRPr="00C174D5">
        <w:rPr>
          <w:rFonts w:ascii="Arial" w:hAnsi="Arial" w:cs="Arial"/>
          <w:b/>
          <w:sz w:val="24"/>
          <w:szCs w:val="24"/>
        </w:rPr>
        <w:t>ACT.</w:t>
      </w:r>
      <w:r>
        <w:rPr>
          <w:rFonts w:ascii="Arial" w:hAnsi="Arial" w:cs="Arial"/>
          <w:b/>
          <w:sz w:val="24"/>
          <w:szCs w:val="24"/>
        </w:rPr>
        <w:t>EXT.05/18</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w:t>
      </w:r>
      <w:r>
        <w:rPr>
          <w:rFonts w:ascii="Arial" w:hAnsi="Arial" w:cs="Arial"/>
          <w:b/>
          <w:sz w:val="24"/>
          <w:szCs w:val="24"/>
        </w:rPr>
        <w:t>5</w:t>
      </w:r>
    </w:p>
    <w:p w:rsidR="00217585" w:rsidRDefault="00217585" w:rsidP="00D735F3">
      <w:pPr>
        <w:spacing w:after="0"/>
        <w:jc w:val="both"/>
        <w:rPr>
          <w:rFonts w:ascii="Arial" w:hAnsi="Arial" w:cs="Arial"/>
          <w:b/>
          <w:sz w:val="24"/>
          <w:szCs w:val="24"/>
        </w:rPr>
      </w:pPr>
    </w:p>
    <w:p w:rsidR="00D735F3" w:rsidRDefault="00904995" w:rsidP="00D735F3">
      <w:pPr>
        <w:spacing w:after="0"/>
        <w:jc w:val="both"/>
        <w:rPr>
          <w:rFonts w:ascii="Arial" w:hAnsi="Arial" w:cs="Arial"/>
          <w:sz w:val="24"/>
          <w:szCs w:val="24"/>
        </w:rPr>
      </w:pPr>
      <w:r w:rsidRPr="00D735F3">
        <w:rPr>
          <w:rFonts w:ascii="Arial" w:hAnsi="Arial" w:cs="Arial"/>
          <w:b/>
          <w:sz w:val="24"/>
          <w:szCs w:val="24"/>
        </w:rPr>
        <w:t>3.4.-</w:t>
      </w:r>
      <w:r w:rsidR="00D735F3">
        <w:rPr>
          <w:rFonts w:ascii="Arial" w:hAnsi="Arial" w:cs="Arial"/>
          <w:sz w:val="24"/>
          <w:szCs w:val="24"/>
        </w:rPr>
        <w:t xml:space="preserve"> </w:t>
      </w:r>
      <w:r w:rsidR="00D735F3">
        <w:rPr>
          <w:rFonts w:ascii="Arial" w:hAnsi="Arial" w:cs="Arial"/>
          <w:sz w:val="24"/>
          <w:szCs w:val="24"/>
        </w:rPr>
        <w:t xml:space="preserve">El </w:t>
      </w:r>
      <w:r w:rsidR="00D735F3" w:rsidRPr="006E222A">
        <w:rPr>
          <w:rFonts w:ascii="Arial" w:hAnsi="Arial" w:cs="Arial"/>
          <w:sz w:val="24"/>
          <w:szCs w:val="24"/>
        </w:rPr>
        <w:t>Co</w:t>
      </w:r>
      <w:r w:rsidR="00D735F3">
        <w:rPr>
          <w:rFonts w:ascii="Arial" w:hAnsi="Arial" w:cs="Arial"/>
          <w:sz w:val="24"/>
          <w:szCs w:val="24"/>
        </w:rPr>
        <w:t xml:space="preserve">misionado </w:t>
      </w:r>
      <w:r w:rsidR="00D735F3">
        <w:rPr>
          <w:rFonts w:ascii="Arial" w:hAnsi="Arial" w:cs="Arial"/>
          <w:sz w:val="24"/>
          <w:szCs w:val="24"/>
        </w:rPr>
        <w:t>AGM</w:t>
      </w:r>
      <w:r w:rsidR="00D735F3">
        <w:rPr>
          <w:rFonts w:ascii="Arial" w:hAnsi="Arial" w:cs="Arial"/>
          <w:sz w:val="24"/>
          <w:szCs w:val="24"/>
        </w:rPr>
        <w:t>,</w:t>
      </w:r>
      <w:r w:rsidR="00D735F3" w:rsidRPr="006E222A">
        <w:rPr>
          <w:rFonts w:ascii="Arial" w:hAnsi="Arial" w:cs="Arial"/>
          <w:sz w:val="24"/>
          <w:szCs w:val="24"/>
        </w:rPr>
        <w:t xml:space="preserve"> en su calidad de ponente en el Recurso de Revisión </w:t>
      </w:r>
      <w:r w:rsidR="00D735F3" w:rsidRPr="005F0BEF">
        <w:rPr>
          <w:rFonts w:ascii="Arial" w:hAnsi="Arial" w:cs="Arial"/>
          <w:sz w:val="24"/>
          <w:szCs w:val="24"/>
        </w:rPr>
        <w:t>RR/0</w:t>
      </w:r>
      <w:r w:rsidR="00D735F3">
        <w:rPr>
          <w:rFonts w:ascii="Arial" w:hAnsi="Arial" w:cs="Arial"/>
          <w:sz w:val="24"/>
          <w:szCs w:val="24"/>
        </w:rPr>
        <w:t>12</w:t>
      </w:r>
      <w:r w:rsidR="00D735F3">
        <w:rPr>
          <w:rFonts w:ascii="Arial" w:hAnsi="Arial" w:cs="Arial"/>
          <w:sz w:val="24"/>
          <w:szCs w:val="24"/>
        </w:rPr>
        <w:t>/</w:t>
      </w:r>
      <w:r w:rsidR="00D735F3" w:rsidRPr="005F0BEF">
        <w:rPr>
          <w:rFonts w:ascii="Arial" w:hAnsi="Arial" w:cs="Arial"/>
          <w:sz w:val="24"/>
          <w:szCs w:val="24"/>
        </w:rPr>
        <w:t>1</w:t>
      </w:r>
      <w:r w:rsidR="00D735F3">
        <w:rPr>
          <w:rFonts w:ascii="Arial" w:hAnsi="Arial" w:cs="Arial"/>
          <w:sz w:val="24"/>
          <w:szCs w:val="24"/>
        </w:rPr>
        <w:t xml:space="preserve">6 </w:t>
      </w:r>
      <w:r w:rsidR="00D735F3" w:rsidRPr="006E222A">
        <w:rPr>
          <w:rFonts w:ascii="Arial" w:hAnsi="Arial" w:cs="Arial"/>
          <w:sz w:val="24"/>
          <w:szCs w:val="24"/>
        </w:rPr>
        <w:t xml:space="preserve">que </w:t>
      </w:r>
      <w:r w:rsidR="00D735F3">
        <w:rPr>
          <w:rFonts w:ascii="Arial" w:hAnsi="Arial" w:cs="Arial"/>
          <w:sz w:val="24"/>
          <w:szCs w:val="24"/>
        </w:rPr>
        <w:t xml:space="preserve">se </w:t>
      </w:r>
      <w:r w:rsidR="00D735F3" w:rsidRPr="006E222A">
        <w:rPr>
          <w:rFonts w:ascii="Arial" w:hAnsi="Arial" w:cs="Arial"/>
          <w:sz w:val="24"/>
          <w:szCs w:val="24"/>
        </w:rPr>
        <w:t>promueve en contra del sujeto obligado denominado:</w:t>
      </w:r>
      <w:r w:rsidR="00D735F3">
        <w:rPr>
          <w:rFonts w:ascii="Arial" w:hAnsi="Arial" w:cs="Arial"/>
          <w:sz w:val="24"/>
          <w:szCs w:val="24"/>
        </w:rPr>
        <w:t xml:space="preserve"> Poder Ejecutivo del Estado</w:t>
      </w:r>
      <w:r w:rsidR="00D735F3" w:rsidRPr="006E222A">
        <w:rPr>
          <w:rFonts w:ascii="Arial" w:hAnsi="Arial" w:cs="Arial"/>
          <w:sz w:val="24"/>
          <w:szCs w:val="24"/>
        </w:rPr>
        <w:t>, expone:</w:t>
      </w:r>
    </w:p>
    <w:p w:rsidR="00D735F3" w:rsidRPr="006E222A" w:rsidRDefault="00D735F3" w:rsidP="00D735F3">
      <w:pPr>
        <w:spacing w:after="0"/>
        <w:jc w:val="both"/>
        <w:rPr>
          <w:rFonts w:ascii="Arial" w:hAnsi="Arial" w:cs="Arial"/>
          <w:sz w:val="24"/>
          <w:szCs w:val="24"/>
        </w:rPr>
      </w:pPr>
    </w:p>
    <w:p w:rsidR="00D735F3" w:rsidRDefault="00D735F3" w:rsidP="00D735F3">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w:t>
      </w:r>
      <w:r>
        <w:rPr>
          <w:rFonts w:ascii="Arial" w:hAnsi="Arial" w:cs="Arial"/>
          <w:sz w:val="24"/>
          <w:szCs w:val="24"/>
        </w:rPr>
        <w:t>2</w:t>
      </w:r>
      <w:r>
        <w:rPr>
          <w:rFonts w:ascii="Arial" w:hAnsi="Arial" w:cs="Arial"/>
          <w:sz w:val="24"/>
          <w:szCs w:val="24"/>
        </w:rPr>
        <w:t>1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D735F3" w:rsidRDefault="00D735F3" w:rsidP="00D735F3">
      <w:pPr>
        <w:spacing w:after="0"/>
        <w:jc w:val="both"/>
        <w:rPr>
          <w:rFonts w:ascii="Arial" w:hAnsi="Arial" w:cs="Arial"/>
          <w:sz w:val="24"/>
          <w:szCs w:val="24"/>
        </w:rPr>
      </w:pPr>
    </w:p>
    <w:p w:rsidR="00D735F3" w:rsidRPr="00217585" w:rsidRDefault="00D735F3" w:rsidP="00D735F3">
      <w:pPr>
        <w:jc w:val="both"/>
        <w:rPr>
          <w:rFonts w:ascii="Arial" w:hAnsi="Arial" w:cs="Arial"/>
          <w:sz w:val="24"/>
          <w:szCs w:val="24"/>
        </w:rPr>
      </w:pPr>
      <w:r>
        <w:rPr>
          <w:rFonts w:ascii="Arial" w:hAnsi="Arial" w:cs="Arial"/>
          <w:sz w:val="24"/>
          <w:szCs w:val="24"/>
        </w:rPr>
        <w:t xml:space="preserve">De conformidad a lo dispuesto por los artículos 81, fracción I, y 84,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SOBRESEER el recurso de revisión que nos ocupa,</w:t>
      </w:r>
      <w:r w:rsidR="00217585">
        <w:rPr>
          <w:rFonts w:ascii="Arial" w:hAnsi="Arial" w:cs="Arial"/>
          <w:sz w:val="24"/>
          <w:szCs w:val="24"/>
        </w:rPr>
        <w:t xml:space="preserve"> en virtud de que </w:t>
      </w:r>
      <w:r w:rsidR="00217585" w:rsidRPr="00217585">
        <w:rPr>
          <w:rFonts w:ascii="Arial" w:eastAsia="Times New Roman" w:hAnsi="Arial" w:cs="Arial"/>
          <w:sz w:val="24"/>
          <w:szCs w:val="24"/>
        </w:rPr>
        <w:t xml:space="preserve">el sujeto obligado pone a disposición </w:t>
      </w:r>
      <w:r w:rsidR="00217585">
        <w:rPr>
          <w:rFonts w:ascii="Arial" w:eastAsia="Times New Roman" w:hAnsi="Arial" w:cs="Arial"/>
          <w:sz w:val="24"/>
          <w:szCs w:val="24"/>
        </w:rPr>
        <w:t xml:space="preserve">del solicitante, ahora recurrente, </w:t>
      </w:r>
      <w:r w:rsidR="00217585" w:rsidRPr="00217585">
        <w:rPr>
          <w:rFonts w:ascii="Arial" w:eastAsia="Times New Roman" w:hAnsi="Arial" w:cs="Arial"/>
          <w:sz w:val="24"/>
          <w:szCs w:val="24"/>
        </w:rPr>
        <w:t>de manera gratuita, los planos requeridos en su solicitud inicial, garantiza</w:t>
      </w:r>
      <w:r w:rsidR="00217585">
        <w:rPr>
          <w:rFonts w:ascii="Arial" w:eastAsia="Times New Roman" w:hAnsi="Arial" w:cs="Arial"/>
          <w:sz w:val="24"/>
          <w:szCs w:val="24"/>
        </w:rPr>
        <w:t xml:space="preserve">ndo con ello </w:t>
      </w:r>
      <w:r w:rsidR="00217585" w:rsidRPr="00217585">
        <w:rPr>
          <w:rFonts w:ascii="Arial" w:eastAsia="Times New Roman" w:hAnsi="Arial" w:cs="Arial"/>
          <w:sz w:val="24"/>
          <w:szCs w:val="24"/>
        </w:rPr>
        <w:t>el derecho a la información del peticionario e implica con ello que quede sin materia el Recurso de Revisión que nos ocupa</w:t>
      </w:r>
      <w:r w:rsidR="00217585">
        <w:rPr>
          <w:rFonts w:ascii="Arial" w:eastAsia="Times New Roman" w:hAnsi="Arial" w:cs="Arial"/>
          <w:sz w:val="24"/>
          <w:szCs w:val="24"/>
        </w:rPr>
        <w:t>.</w:t>
      </w:r>
      <w:r>
        <w:rPr>
          <w:rFonts w:ascii="Arial" w:hAnsi="Arial" w:cs="Arial"/>
          <w:color w:val="000000"/>
          <w:sz w:val="24"/>
          <w:szCs w:val="24"/>
        </w:rPr>
        <w:t xml:space="preserve"> Notifíquese. </w:t>
      </w:r>
      <w:r w:rsidRPr="00C174D5">
        <w:rPr>
          <w:rFonts w:ascii="Arial" w:hAnsi="Arial" w:cs="Arial"/>
          <w:b/>
          <w:sz w:val="24"/>
          <w:szCs w:val="24"/>
        </w:rPr>
        <w:t>ACT.</w:t>
      </w:r>
      <w:r>
        <w:rPr>
          <w:rFonts w:ascii="Arial" w:hAnsi="Arial" w:cs="Arial"/>
          <w:b/>
          <w:sz w:val="24"/>
          <w:szCs w:val="24"/>
        </w:rPr>
        <w:t>EXT.05/18</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w:t>
      </w:r>
      <w:r>
        <w:rPr>
          <w:rFonts w:ascii="Arial" w:hAnsi="Arial" w:cs="Arial"/>
          <w:b/>
          <w:sz w:val="24"/>
          <w:szCs w:val="24"/>
        </w:rPr>
        <w:t>6</w:t>
      </w:r>
    </w:p>
    <w:p w:rsidR="00217585" w:rsidRDefault="00217585" w:rsidP="00217585">
      <w:pPr>
        <w:rPr>
          <w:rFonts w:ascii="Arial" w:hAnsi="Arial" w:cs="Arial"/>
          <w:b/>
          <w:sz w:val="24"/>
          <w:szCs w:val="24"/>
        </w:rPr>
      </w:pPr>
    </w:p>
    <w:p w:rsidR="00217585" w:rsidRPr="0000720F" w:rsidRDefault="00217585" w:rsidP="00217585">
      <w:pPr>
        <w:rPr>
          <w:rFonts w:ascii="Arial" w:hAnsi="Arial" w:cs="Arial"/>
          <w:b/>
          <w:sz w:val="24"/>
          <w:szCs w:val="24"/>
        </w:rPr>
      </w:pPr>
      <w:r>
        <w:rPr>
          <w:rFonts w:ascii="Arial" w:hAnsi="Arial" w:cs="Arial"/>
          <w:b/>
          <w:sz w:val="24"/>
          <w:szCs w:val="24"/>
        </w:rPr>
        <w:t>4</w:t>
      </w:r>
      <w:r w:rsidRPr="0000720F">
        <w:rPr>
          <w:rFonts w:ascii="Arial" w:hAnsi="Arial" w:cs="Arial"/>
          <w:b/>
          <w:sz w:val="24"/>
          <w:szCs w:val="24"/>
        </w:rPr>
        <w:t>.- Clausura de la Sesión</w:t>
      </w:r>
    </w:p>
    <w:p w:rsidR="00217585" w:rsidRDefault="00217585" w:rsidP="00217585">
      <w:pPr>
        <w:contextualSpacing/>
        <w:jc w:val="both"/>
        <w:rPr>
          <w:rFonts w:ascii="Arial" w:hAnsi="Arial" w:cs="Arial"/>
          <w:sz w:val="24"/>
          <w:szCs w:val="24"/>
        </w:rPr>
      </w:pPr>
      <w:r>
        <w:rPr>
          <w:rFonts w:ascii="Arial" w:hAnsi="Arial" w:cs="Arial"/>
          <w:sz w:val="24"/>
          <w:szCs w:val="24"/>
        </w:rPr>
        <w:t xml:space="preserve">Desahogados los puntos señalados, declarando válidos y legales los acuerdos alcanzados, </w:t>
      </w:r>
      <w:r w:rsidRPr="00AF1052">
        <w:rPr>
          <w:rFonts w:ascii="Arial" w:hAnsi="Arial" w:cs="Arial"/>
          <w:sz w:val="24"/>
          <w:szCs w:val="24"/>
        </w:rPr>
        <w:t xml:space="preserve">siendo las </w:t>
      </w:r>
      <w:r>
        <w:rPr>
          <w:rFonts w:ascii="Arial" w:hAnsi="Arial" w:cs="Arial"/>
          <w:sz w:val="24"/>
          <w:szCs w:val="24"/>
        </w:rPr>
        <w:t>1</w:t>
      </w:r>
      <w:r>
        <w:rPr>
          <w:rFonts w:ascii="Arial" w:hAnsi="Arial" w:cs="Arial"/>
          <w:sz w:val="24"/>
          <w:szCs w:val="24"/>
        </w:rPr>
        <w:t>3</w:t>
      </w:r>
      <w:r>
        <w:rPr>
          <w:rFonts w:ascii="Arial" w:hAnsi="Arial" w:cs="Arial"/>
          <w:sz w:val="24"/>
          <w:szCs w:val="24"/>
        </w:rPr>
        <w:t>:</w:t>
      </w:r>
      <w:r>
        <w:rPr>
          <w:rFonts w:ascii="Arial" w:hAnsi="Arial" w:cs="Arial"/>
          <w:sz w:val="24"/>
          <w:szCs w:val="24"/>
        </w:rPr>
        <w:t>4</w:t>
      </w:r>
      <w:r>
        <w:rPr>
          <w:rFonts w:ascii="Arial" w:hAnsi="Arial" w:cs="Arial"/>
          <w:sz w:val="24"/>
          <w:szCs w:val="24"/>
        </w:rPr>
        <w:t xml:space="preserve">4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1</w:t>
      </w:r>
      <w:r>
        <w:rPr>
          <w:rFonts w:ascii="Arial" w:hAnsi="Arial" w:cs="Arial"/>
          <w:sz w:val="24"/>
          <w:szCs w:val="24"/>
        </w:rPr>
        <w:t>8</w:t>
      </w:r>
      <w:r>
        <w:rPr>
          <w:rFonts w:ascii="Arial" w:hAnsi="Arial" w:cs="Arial"/>
          <w:sz w:val="24"/>
          <w:szCs w:val="24"/>
        </w:rPr>
        <w:t xml:space="preserve"> de febrero de 2016., </w:t>
      </w:r>
      <w:r w:rsidRPr="00AF1052">
        <w:rPr>
          <w:rFonts w:ascii="Arial" w:hAnsi="Arial" w:cs="Arial"/>
          <w:sz w:val="24"/>
          <w:szCs w:val="24"/>
        </w:rPr>
        <w:t xml:space="preserve">se levanta la </w:t>
      </w:r>
      <w:r>
        <w:rPr>
          <w:rFonts w:ascii="Arial" w:hAnsi="Arial" w:cs="Arial"/>
          <w:sz w:val="24"/>
          <w:szCs w:val="24"/>
        </w:rPr>
        <w:t>quinta sesión</w:t>
      </w:r>
      <w:r>
        <w:rPr>
          <w:rFonts w:ascii="Arial" w:hAnsi="Arial" w:cs="Arial"/>
          <w:sz w:val="24"/>
          <w:szCs w:val="24"/>
        </w:rPr>
        <w:t xml:space="preserve">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p>
    <w:p w:rsidR="00217585" w:rsidRDefault="00217585" w:rsidP="00217585">
      <w:pPr>
        <w:contextualSpacing/>
        <w:jc w:val="both"/>
        <w:rPr>
          <w:rFonts w:ascii="Arial" w:hAnsi="Arial" w:cs="Arial"/>
          <w:sz w:val="24"/>
          <w:szCs w:val="24"/>
        </w:rPr>
      </w:pPr>
    </w:p>
    <w:p w:rsidR="00217585" w:rsidRDefault="00217585" w:rsidP="00217585">
      <w:pPr>
        <w:contextualSpacing/>
        <w:jc w:val="both"/>
        <w:rPr>
          <w:rFonts w:ascii="Arial" w:hAnsi="Arial" w:cs="Arial"/>
          <w:sz w:val="24"/>
          <w:szCs w:val="24"/>
        </w:rPr>
      </w:pPr>
    </w:p>
    <w:p w:rsidR="00217585" w:rsidRDefault="00217585" w:rsidP="00217585">
      <w:pPr>
        <w:spacing w:after="0"/>
        <w:jc w:val="both"/>
        <w:rPr>
          <w:rFonts w:ascii="Arial" w:hAnsi="Arial" w:cs="Arial"/>
          <w:sz w:val="24"/>
          <w:szCs w:val="24"/>
        </w:rPr>
      </w:pPr>
    </w:p>
    <w:p w:rsidR="00217585" w:rsidRDefault="00217585" w:rsidP="00217585">
      <w:pPr>
        <w:spacing w:after="0"/>
        <w:jc w:val="both"/>
        <w:rPr>
          <w:rFonts w:ascii="Arial" w:hAnsi="Arial" w:cs="Arial"/>
          <w:sz w:val="24"/>
          <w:szCs w:val="24"/>
        </w:rPr>
      </w:pPr>
    </w:p>
    <w:p w:rsidR="00217585" w:rsidRDefault="00217585" w:rsidP="00217585">
      <w:pPr>
        <w:spacing w:after="0"/>
        <w:ind w:firstLine="708"/>
        <w:jc w:val="both"/>
        <w:rPr>
          <w:rFonts w:ascii="Arial" w:hAnsi="Arial" w:cs="Arial"/>
          <w:sz w:val="24"/>
          <w:szCs w:val="24"/>
        </w:rPr>
      </w:pPr>
      <w:bookmarkStart w:id="0" w:name="_GoBack"/>
      <w:bookmarkEnd w:id="0"/>
    </w:p>
    <w:p w:rsidR="00217585" w:rsidRDefault="00217585" w:rsidP="00217585">
      <w:pPr>
        <w:spacing w:after="0"/>
        <w:ind w:firstLine="708"/>
        <w:jc w:val="both"/>
        <w:rPr>
          <w:rFonts w:ascii="Arial" w:hAnsi="Arial" w:cs="Arial"/>
          <w:sz w:val="24"/>
          <w:szCs w:val="24"/>
        </w:rPr>
      </w:pPr>
    </w:p>
    <w:p w:rsidR="00217585" w:rsidRDefault="00217585" w:rsidP="00217585">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217585" w:rsidRPr="00070791" w:rsidRDefault="00217585" w:rsidP="00217585">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217585" w:rsidRDefault="00217585" w:rsidP="00217585">
      <w:pPr>
        <w:spacing w:after="0"/>
        <w:contextualSpacing/>
        <w:jc w:val="center"/>
        <w:rPr>
          <w:rFonts w:ascii="Arial" w:hAnsi="Arial" w:cs="Arial"/>
          <w:b/>
          <w:sz w:val="24"/>
          <w:szCs w:val="24"/>
        </w:rPr>
      </w:pPr>
    </w:p>
    <w:p w:rsidR="00217585" w:rsidRDefault="00217585" w:rsidP="00217585">
      <w:pPr>
        <w:spacing w:after="0"/>
        <w:contextualSpacing/>
        <w:jc w:val="center"/>
        <w:rPr>
          <w:rFonts w:ascii="Arial" w:hAnsi="Arial" w:cs="Arial"/>
          <w:b/>
          <w:sz w:val="24"/>
          <w:szCs w:val="24"/>
        </w:rPr>
      </w:pPr>
    </w:p>
    <w:p w:rsidR="00217585" w:rsidRDefault="00217585" w:rsidP="00217585">
      <w:pPr>
        <w:spacing w:after="0"/>
        <w:contextualSpacing/>
        <w:rPr>
          <w:rFonts w:ascii="Arial" w:hAnsi="Arial" w:cs="Arial"/>
          <w:b/>
          <w:sz w:val="24"/>
          <w:szCs w:val="24"/>
        </w:rPr>
      </w:pPr>
    </w:p>
    <w:p w:rsidR="00217585" w:rsidRDefault="00217585" w:rsidP="00217585">
      <w:pPr>
        <w:spacing w:after="0"/>
        <w:contextualSpacing/>
        <w:rPr>
          <w:rFonts w:ascii="Arial" w:hAnsi="Arial" w:cs="Arial"/>
          <w:b/>
          <w:sz w:val="24"/>
          <w:szCs w:val="24"/>
        </w:rPr>
      </w:pPr>
    </w:p>
    <w:p w:rsidR="00217585" w:rsidRDefault="00217585" w:rsidP="00217585">
      <w:pPr>
        <w:spacing w:after="0"/>
        <w:contextualSpacing/>
        <w:rPr>
          <w:rFonts w:ascii="Arial" w:hAnsi="Arial" w:cs="Arial"/>
          <w:b/>
          <w:sz w:val="24"/>
          <w:szCs w:val="24"/>
        </w:rPr>
      </w:pPr>
    </w:p>
    <w:p w:rsidR="00217585" w:rsidRDefault="00217585" w:rsidP="00217585">
      <w:pPr>
        <w:spacing w:after="0"/>
        <w:contextualSpacing/>
        <w:rPr>
          <w:rFonts w:ascii="Arial" w:hAnsi="Arial" w:cs="Arial"/>
          <w:b/>
          <w:sz w:val="24"/>
          <w:szCs w:val="24"/>
        </w:rPr>
      </w:pPr>
    </w:p>
    <w:p w:rsidR="00217585" w:rsidRDefault="00217585" w:rsidP="00217585">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217585" w:rsidRDefault="00217585" w:rsidP="00217585">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217585" w:rsidRDefault="00217585" w:rsidP="00217585">
      <w:pPr>
        <w:contextualSpacing/>
        <w:rPr>
          <w:rFonts w:ascii="Arial" w:hAnsi="Arial" w:cs="Arial"/>
          <w:sz w:val="24"/>
          <w:szCs w:val="24"/>
        </w:rPr>
      </w:pPr>
    </w:p>
    <w:p w:rsidR="00217585" w:rsidRDefault="00217585" w:rsidP="00217585">
      <w:pPr>
        <w:contextualSpacing/>
        <w:rPr>
          <w:rFonts w:ascii="Arial" w:hAnsi="Arial" w:cs="Arial"/>
          <w:sz w:val="16"/>
          <w:szCs w:val="16"/>
        </w:rPr>
      </w:pPr>
    </w:p>
    <w:p w:rsidR="00217585" w:rsidRDefault="00217585" w:rsidP="00217585">
      <w:pPr>
        <w:contextualSpacing/>
        <w:rPr>
          <w:rFonts w:ascii="Arial" w:hAnsi="Arial" w:cs="Arial"/>
          <w:sz w:val="16"/>
          <w:szCs w:val="16"/>
        </w:rPr>
      </w:pPr>
    </w:p>
    <w:p w:rsidR="00217585" w:rsidRPr="00397D0D" w:rsidRDefault="00217585" w:rsidP="00217585">
      <w:pPr>
        <w:contextualSpacing/>
        <w:rPr>
          <w:rFonts w:ascii="Arial" w:hAnsi="Arial" w:cs="Arial"/>
          <w:sz w:val="16"/>
          <w:szCs w:val="16"/>
        </w:rPr>
      </w:pPr>
    </w:p>
    <w:p w:rsidR="00217585" w:rsidRDefault="00217585" w:rsidP="00217585">
      <w:pPr>
        <w:contextualSpacing/>
        <w:rPr>
          <w:rFonts w:ascii="Arial" w:hAnsi="Arial" w:cs="Arial"/>
          <w:sz w:val="24"/>
          <w:szCs w:val="24"/>
        </w:rPr>
      </w:pPr>
      <w:r w:rsidRPr="00AF1052">
        <w:rPr>
          <w:rFonts w:ascii="Arial" w:hAnsi="Arial" w:cs="Arial"/>
          <w:sz w:val="24"/>
          <w:szCs w:val="24"/>
        </w:rPr>
        <w:t>Formuló el Acta:</w:t>
      </w:r>
    </w:p>
    <w:p w:rsidR="00217585" w:rsidRDefault="00217585" w:rsidP="00217585">
      <w:pPr>
        <w:contextualSpacing/>
        <w:jc w:val="both"/>
        <w:rPr>
          <w:rFonts w:ascii="Arial" w:hAnsi="Arial" w:cs="Arial"/>
          <w:sz w:val="24"/>
          <w:szCs w:val="24"/>
        </w:rPr>
      </w:pPr>
    </w:p>
    <w:p w:rsidR="00217585" w:rsidRDefault="00217585" w:rsidP="00217585">
      <w:pPr>
        <w:contextualSpacing/>
        <w:jc w:val="both"/>
        <w:rPr>
          <w:rFonts w:ascii="Arial" w:hAnsi="Arial" w:cs="Arial"/>
          <w:sz w:val="24"/>
          <w:szCs w:val="24"/>
        </w:rPr>
      </w:pPr>
    </w:p>
    <w:p w:rsidR="00217585" w:rsidRDefault="00217585" w:rsidP="00217585">
      <w:pPr>
        <w:contextualSpacing/>
        <w:jc w:val="both"/>
        <w:rPr>
          <w:rFonts w:ascii="Arial" w:hAnsi="Arial" w:cs="Arial"/>
          <w:sz w:val="24"/>
          <w:szCs w:val="24"/>
        </w:rPr>
      </w:pPr>
    </w:p>
    <w:p w:rsidR="00217585" w:rsidRDefault="00217585" w:rsidP="00217585">
      <w:pPr>
        <w:contextualSpacing/>
        <w:jc w:val="both"/>
        <w:rPr>
          <w:rFonts w:ascii="Arial" w:hAnsi="Arial" w:cs="Arial"/>
          <w:sz w:val="24"/>
          <w:szCs w:val="24"/>
        </w:rPr>
      </w:pPr>
    </w:p>
    <w:p w:rsidR="00217585" w:rsidRPr="00C84C3C" w:rsidRDefault="00217585" w:rsidP="00217585">
      <w:pPr>
        <w:contextualSpacing/>
        <w:jc w:val="both"/>
        <w:rPr>
          <w:rFonts w:ascii="Arial" w:hAnsi="Arial" w:cs="Arial"/>
          <w:b/>
          <w:sz w:val="24"/>
          <w:szCs w:val="24"/>
        </w:rPr>
      </w:pPr>
      <w:r w:rsidRPr="00C84C3C">
        <w:rPr>
          <w:rFonts w:ascii="Arial" w:hAnsi="Arial" w:cs="Arial"/>
          <w:b/>
          <w:sz w:val="24"/>
          <w:szCs w:val="24"/>
        </w:rPr>
        <w:t>Eva Gallegos Díaz</w:t>
      </w:r>
    </w:p>
    <w:p w:rsidR="00217585" w:rsidRPr="008A7C61" w:rsidRDefault="00217585" w:rsidP="00217585">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217585" w:rsidRDefault="00217585" w:rsidP="005D7E88">
      <w:pPr>
        <w:jc w:val="both"/>
        <w:rPr>
          <w:rFonts w:ascii="Arial" w:hAnsi="Arial" w:cs="Arial"/>
          <w:sz w:val="24"/>
          <w:szCs w:val="24"/>
        </w:rPr>
      </w:pPr>
    </w:p>
    <w:p w:rsidR="00D7232F" w:rsidRPr="0089222B" w:rsidRDefault="00D7232F" w:rsidP="0089222B">
      <w:pPr>
        <w:ind w:left="708"/>
        <w:jc w:val="both"/>
        <w:rPr>
          <w:rFonts w:ascii="Arial" w:hAnsi="Arial" w:cs="Arial"/>
          <w:sz w:val="24"/>
          <w:szCs w:val="24"/>
        </w:rPr>
      </w:pPr>
    </w:p>
    <w:sectPr w:rsidR="00D7232F" w:rsidRPr="0089222B">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E86" w:rsidRDefault="008C0E86" w:rsidP="008C0E86">
      <w:pPr>
        <w:spacing w:after="0" w:line="240" w:lineRule="auto"/>
      </w:pPr>
      <w:r>
        <w:separator/>
      </w:r>
    </w:p>
  </w:endnote>
  <w:endnote w:type="continuationSeparator" w:id="0">
    <w:p w:rsidR="008C0E86" w:rsidRDefault="008C0E86" w:rsidP="008C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084944"/>
      <w:docPartObj>
        <w:docPartGallery w:val="Page Numbers (Bottom of Page)"/>
        <w:docPartUnique/>
      </w:docPartObj>
    </w:sdtPr>
    <w:sdtContent>
      <w:p w:rsidR="00013A3F" w:rsidRDefault="00013A3F">
        <w:pPr>
          <w:pStyle w:val="Piedepgina"/>
          <w:jc w:val="right"/>
        </w:pPr>
        <w:r>
          <w:fldChar w:fldCharType="begin"/>
        </w:r>
        <w:r>
          <w:instrText>PAGE   \* MERGEFORMAT</w:instrText>
        </w:r>
        <w:r>
          <w:fldChar w:fldCharType="separate"/>
        </w:r>
        <w:r w:rsidRPr="00013A3F">
          <w:rPr>
            <w:noProof/>
            <w:lang w:val="es-ES"/>
          </w:rPr>
          <w:t>5</w:t>
        </w:r>
        <w:r>
          <w:fldChar w:fldCharType="end"/>
        </w:r>
      </w:p>
    </w:sdtContent>
  </w:sdt>
  <w:p w:rsidR="00013A3F" w:rsidRDefault="00013A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E86" w:rsidRDefault="008C0E86" w:rsidP="008C0E86">
      <w:pPr>
        <w:spacing w:after="0" w:line="240" w:lineRule="auto"/>
      </w:pPr>
      <w:r>
        <w:separator/>
      </w:r>
    </w:p>
  </w:footnote>
  <w:footnote w:type="continuationSeparator" w:id="0">
    <w:p w:rsidR="008C0E86" w:rsidRDefault="008C0E86" w:rsidP="008C0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E86" w:rsidRPr="00E008CB" w:rsidRDefault="008C0E86" w:rsidP="008C0E86">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5CBA7671" wp14:editId="785EC6A9">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8C0E86" w:rsidRPr="003B7076" w:rsidRDefault="008C0E86" w:rsidP="008C0E86">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8C0E86" w:rsidRPr="00F74641" w:rsidRDefault="008C0E86" w:rsidP="008C0E86">
    <w:pPr>
      <w:spacing w:line="240" w:lineRule="auto"/>
      <w:contextualSpacing/>
      <w:jc w:val="right"/>
      <w:rPr>
        <w:rFonts w:ascii="Tahoma" w:hAnsi="Tahoma" w:cs="Tahoma"/>
        <w:b/>
        <w:sz w:val="24"/>
        <w:szCs w:val="24"/>
      </w:rPr>
    </w:pPr>
  </w:p>
  <w:p w:rsidR="008C0E86" w:rsidRPr="00F74641" w:rsidRDefault="008C0E86" w:rsidP="008C0E86">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8C0E86" w:rsidRDefault="008C0E86" w:rsidP="008C0E86">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t xml:space="preserve">18 </w:t>
    </w:r>
    <w:r w:rsidRPr="00F74641">
      <w:rPr>
        <w:rFonts w:ascii="Arial" w:hAnsi="Arial" w:cs="Arial"/>
        <w:b/>
        <w:sz w:val="24"/>
        <w:szCs w:val="24"/>
      </w:rPr>
      <w:t xml:space="preserve">DE </w:t>
    </w:r>
    <w:r>
      <w:rPr>
        <w:rFonts w:ascii="Arial" w:hAnsi="Arial" w:cs="Arial"/>
        <w:b/>
        <w:sz w:val="24"/>
        <w:szCs w:val="24"/>
      </w:rPr>
      <w:t xml:space="preserve">FEBRERO </w:t>
    </w:r>
    <w:r w:rsidRPr="00F74641">
      <w:rPr>
        <w:rFonts w:ascii="Arial" w:hAnsi="Arial" w:cs="Arial"/>
        <w:b/>
        <w:sz w:val="24"/>
        <w:szCs w:val="24"/>
      </w:rPr>
      <w:t>DE 201</w:t>
    </w:r>
    <w:r>
      <w:rPr>
        <w:rFonts w:ascii="Arial" w:hAnsi="Arial" w:cs="Arial"/>
        <w:b/>
        <w:sz w:val="24"/>
        <w:szCs w:val="24"/>
      </w:rPr>
      <w:t>6</w:t>
    </w:r>
  </w:p>
  <w:p w:rsidR="008C0E86" w:rsidRDefault="008C0E8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E86"/>
    <w:rsid w:val="00013A3F"/>
    <w:rsid w:val="00140868"/>
    <w:rsid w:val="00217585"/>
    <w:rsid w:val="0025736B"/>
    <w:rsid w:val="004333BA"/>
    <w:rsid w:val="0057163F"/>
    <w:rsid w:val="005D7E88"/>
    <w:rsid w:val="00663C98"/>
    <w:rsid w:val="00804C13"/>
    <w:rsid w:val="0089222B"/>
    <w:rsid w:val="008C0E86"/>
    <w:rsid w:val="008E7812"/>
    <w:rsid w:val="00904995"/>
    <w:rsid w:val="009C4C88"/>
    <w:rsid w:val="009F7EEC"/>
    <w:rsid w:val="00B6193D"/>
    <w:rsid w:val="00D7232F"/>
    <w:rsid w:val="00D735F3"/>
    <w:rsid w:val="00EF42F1"/>
    <w:rsid w:val="00F06C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5F356F-8A0B-4E42-BC66-A6446BB5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86"/>
  </w:style>
  <w:style w:type="paragraph" w:styleId="Ttulo1">
    <w:name w:val="heading 1"/>
    <w:aliases w:val="Eva 1"/>
    <w:basedOn w:val="Normal"/>
    <w:link w:val="Ttulo1Car"/>
    <w:qFormat/>
    <w:rsid w:val="008C0E86"/>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E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E86"/>
  </w:style>
  <w:style w:type="paragraph" w:styleId="Piedepgina">
    <w:name w:val="footer"/>
    <w:basedOn w:val="Normal"/>
    <w:link w:val="PiedepginaCar"/>
    <w:uiPriority w:val="99"/>
    <w:unhideWhenUsed/>
    <w:rsid w:val="008C0E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E86"/>
  </w:style>
  <w:style w:type="character" w:customStyle="1" w:styleId="Ttulo1Car">
    <w:name w:val="Título 1 Car"/>
    <w:aliases w:val="Eva 1 Car"/>
    <w:basedOn w:val="Fuentedeprrafopredeter"/>
    <w:link w:val="Ttulo1"/>
    <w:rsid w:val="008C0E86"/>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8C0E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5</Pages>
  <Words>1155</Words>
  <Characters>6356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5</cp:revision>
  <dcterms:created xsi:type="dcterms:W3CDTF">2016-02-18T19:00:00Z</dcterms:created>
  <dcterms:modified xsi:type="dcterms:W3CDTF">2016-03-02T15:44:00Z</dcterms:modified>
</cp:coreProperties>
</file>